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53B71" w14:textId="77777777" w:rsidR="00850871" w:rsidRDefault="00850871" w:rsidP="00850871">
      <w:pPr>
        <w:pStyle w:val="PlaceholderText1"/>
        <w:jc w:val="center"/>
        <w:rPr>
          <w:b/>
          <w:sz w:val="40"/>
        </w:rPr>
      </w:pPr>
      <w:r w:rsidRPr="00850871">
        <w:rPr>
          <w:b/>
          <w:sz w:val="40"/>
        </w:rPr>
        <w:t>Sistema de Informações de Crédito</w:t>
      </w:r>
    </w:p>
    <w:p w14:paraId="08F07025" w14:textId="77777777" w:rsidR="00850871" w:rsidRPr="00850871" w:rsidRDefault="00850871" w:rsidP="00850871">
      <w:pPr>
        <w:pStyle w:val="PlaceholderText1"/>
        <w:jc w:val="center"/>
        <w:rPr>
          <w:b/>
          <w:sz w:val="40"/>
        </w:rPr>
      </w:pPr>
    </w:p>
    <w:p w14:paraId="37761C64" w14:textId="77777777" w:rsidR="00850871" w:rsidRPr="00850871" w:rsidRDefault="00850871" w:rsidP="00850871">
      <w:pPr>
        <w:pStyle w:val="PlaceholderText1"/>
        <w:jc w:val="both"/>
        <w:rPr>
          <w:sz w:val="24"/>
        </w:rPr>
      </w:pPr>
      <w:r w:rsidRPr="00850871">
        <w:rPr>
          <w:sz w:val="24"/>
        </w:rPr>
        <w:t>As operações de crédito são registradas no Sistema de Informações de Créditos (SCR) administrado pelo Banco Central do Brasil (BACEN), que tem por finalidade: (i) fornecer informações ao BACEN para fins de monitoramento do crédito no sistema financeiro e para o exercício de suas atividades de fiscalização; e, (</w:t>
      </w:r>
      <w:proofErr w:type="spellStart"/>
      <w:proofErr w:type="gramStart"/>
      <w:r w:rsidRPr="00850871">
        <w:rPr>
          <w:sz w:val="24"/>
        </w:rPr>
        <w:t>ii</w:t>
      </w:r>
      <w:proofErr w:type="spellEnd"/>
      <w:proofErr w:type="gramEnd"/>
      <w:r w:rsidRPr="00850871">
        <w:rPr>
          <w:sz w:val="24"/>
        </w:rPr>
        <w:t>) propiciar o intercâmbio, entre as instituições financeiras sujeitas ao dever de conservar o sigilo bancário de que trata a Lei Complementar nº 105/2001, das informações referentes a débitos e responsabilidades de clientes em quaisquer operações de crédito, com o objetivo de subsidiar decisões de crédito e de negócios.</w:t>
      </w:r>
    </w:p>
    <w:p w14:paraId="492C06F6" w14:textId="77777777" w:rsidR="00850871" w:rsidRPr="00850871" w:rsidRDefault="00850871" w:rsidP="00850871">
      <w:pPr>
        <w:pStyle w:val="PlaceholderText1"/>
        <w:jc w:val="both"/>
        <w:rPr>
          <w:sz w:val="24"/>
        </w:rPr>
      </w:pPr>
      <w:r w:rsidRPr="00850871">
        <w:rPr>
          <w:sz w:val="24"/>
        </w:rPr>
        <w:t xml:space="preserve">O Cliente poderá ter acesso aos dados constantes em seu nome no SCR, por meio do </w:t>
      </w:r>
      <w:proofErr w:type="spellStart"/>
      <w:r w:rsidRPr="00850871">
        <w:rPr>
          <w:sz w:val="24"/>
        </w:rPr>
        <w:t>Registrato</w:t>
      </w:r>
      <w:proofErr w:type="spellEnd"/>
      <w:r w:rsidRPr="00850871">
        <w:rPr>
          <w:sz w:val="24"/>
        </w:rPr>
        <w:t xml:space="preserve"> – Extrato do Registro de Informações no BACEN ou da Central de Atendimento ao Público do BACEN.</w:t>
      </w:r>
    </w:p>
    <w:p w14:paraId="3913F504" w14:textId="77777777" w:rsidR="00850871" w:rsidRPr="00850871" w:rsidRDefault="00850871" w:rsidP="00850871">
      <w:pPr>
        <w:pStyle w:val="PlaceholderText1"/>
        <w:jc w:val="both"/>
        <w:rPr>
          <w:sz w:val="24"/>
        </w:rPr>
      </w:pPr>
      <w:r w:rsidRPr="00850871">
        <w:rPr>
          <w:sz w:val="24"/>
        </w:rPr>
        <w:t>As manifestações de discordância quanto às informações constantes do SCR e os pedidos de correções, exclusões e registros de medidas judiciais no SCR deverão ser dirigidos ao Credor, por meio de requerimento escrito e fundamentado do Cliente, acompanhado da respectiva decisão judicial, quando for o caso.</w:t>
      </w:r>
    </w:p>
    <w:p w14:paraId="4DAB78A3" w14:textId="77777777" w:rsidR="00850871" w:rsidRPr="00850871" w:rsidRDefault="00850871" w:rsidP="00850871">
      <w:pPr>
        <w:pStyle w:val="PlaceholderText1"/>
        <w:jc w:val="both"/>
        <w:rPr>
          <w:sz w:val="24"/>
        </w:rPr>
      </w:pPr>
      <w:r w:rsidRPr="00850871">
        <w:rPr>
          <w:sz w:val="24"/>
        </w:rPr>
        <w:t>Consultas a débitos e responsabilidades decorrentes de operações com características de crédito, bem como a operações de crédito oferecidas em garantia, que constem ou venham a constar em nome do Cliente, no SCR ou nos sistemas que venham a complementar ou a substituir o SCR poderão ser feitas mediante autorização do Cliente.</w:t>
      </w:r>
      <w:bookmarkStart w:id="0" w:name="art1§1"/>
      <w:bookmarkStart w:id="1" w:name="_GoBack"/>
      <w:bookmarkEnd w:id="0"/>
      <w:bookmarkEnd w:id="1"/>
    </w:p>
    <w:sectPr w:rsidR="00850871" w:rsidRPr="00850871" w:rsidSect="00F55B20">
      <w:headerReference w:type="default" r:id="rId13"/>
      <w:headerReference w:type="first" r:id="rId14"/>
      <w:footerReference w:type="first" r:id="rId15"/>
      <w:pgSz w:w="11906" w:h="16838"/>
      <w:pgMar w:top="1021" w:right="1440" w:bottom="2665" w:left="1440" w:header="1020" w:footer="244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25B303" w14:textId="77777777" w:rsidR="005B7428" w:rsidRDefault="005B7428" w:rsidP="00026C28">
      <w:pPr>
        <w:spacing w:after="0" w:line="240" w:lineRule="auto"/>
      </w:pPr>
      <w:r>
        <w:separator/>
      </w:r>
    </w:p>
  </w:endnote>
  <w:endnote w:type="continuationSeparator" w:id="0">
    <w:p w14:paraId="28DC42CE" w14:textId="77777777" w:rsidR="005B7428" w:rsidRDefault="005B7428" w:rsidP="0002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ECA15" w14:textId="047E9FDB" w:rsidR="00316A70" w:rsidRPr="00A56CA3" w:rsidRDefault="0044316D" w:rsidP="00316A70">
    <w:pPr>
      <w:autoSpaceDE w:val="0"/>
      <w:autoSpaceDN w:val="0"/>
      <w:adjustRightInd w:val="0"/>
      <w:spacing w:before="80" w:after="0" w:line="240" w:lineRule="auto"/>
      <w:rPr>
        <w:rFonts w:ascii="Arial" w:hAnsi="Arial" w:cs="Arial"/>
        <w:color w:val="4F5253"/>
        <w:sz w:val="14"/>
        <w:szCs w:val="14"/>
      </w:rPr>
    </w:pPr>
    <w:r w:rsidRPr="00A56CA3">
      <w:rPr>
        <w:rFonts w:ascii="Arial" w:hAnsi="Arial" w:cs="Arial"/>
        <w:color w:val="4F5253"/>
        <w:sz w:val="14"/>
        <w:szCs w:val="14"/>
      </w:rPr>
      <w:t>Banco Volkswagen</w:t>
    </w:r>
  </w:p>
  <w:p w14:paraId="638F7BD5" w14:textId="77777777" w:rsidR="00F040E0" w:rsidRPr="00A56CA3" w:rsidRDefault="00F040E0" w:rsidP="00F040E0">
    <w:pPr>
      <w:autoSpaceDE w:val="0"/>
      <w:autoSpaceDN w:val="0"/>
      <w:adjustRightInd w:val="0"/>
      <w:spacing w:before="80" w:after="0" w:line="240" w:lineRule="auto"/>
      <w:rPr>
        <w:rFonts w:ascii="Arial" w:hAnsi="Arial" w:cs="Arial"/>
        <w:color w:val="4F5253"/>
        <w:sz w:val="14"/>
        <w:szCs w:val="14"/>
      </w:rPr>
    </w:pPr>
    <w:r w:rsidRPr="00A56CA3">
      <w:rPr>
        <w:rFonts w:ascii="Arial" w:hAnsi="Arial" w:cs="Arial"/>
        <w:color w:val="4F5253"/>
        <w:sz w:val="14"/>
        <w:szCs w:val="14"/>
      </w:rPr>
      <w:t>Rua Volkswagen, 291</w:t>
    </w:r>
  </w:p>
  <w:p w14:paraId="128E800F" w14:textId="77777777" w:rsidR="00F040E0" w:rsidRPr="00A56CA3" w:rsidRDefault="00F040E0" w:rsidP="00F040E0">
    <w:pPr>
      <w:autoSpaceDE w:val="0"/>
      <w:autoSpaceDN w:val="0"/>
      <w:adjustRightInd w:val="0"/>
      <w:spacing w:before="80" w:after="0" w:line="240" w:lineRule="auto"/>
      <w:rPr>
        <w:rFonts w:ascii="Arial" w:hAnsi="Arial" w:cs="Arial"/>
        <w:color w:val="4F5253"/>
        <w:sz w:val="14"/>
        <w:szCs w:val="14"/>
      </w:rPr>
    </w:pPr>
    <w:r w:rsidRPr="00A56CA3">
      <w:rPr>
        <w:rFonts w:ascii="Arial" w:hAnsi="Arial" w:cs="Arial"/>
        <w:color w:val="4F5253"/>
        <w:sz w:val="14"/>
        <w:szCs w:val="14"/>
      </w:rPr>
      <w:t>04344-010 – São Paulo –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DD4CA" w14:textId="77777777" w:rsidR="005B7428" w:rsidRDefault="005B7428" w:rsidP="00026C28">
      <w:pPr>
        <w:spacing w:after="0" w:line="240" w:lineRule="auto"/>
      </w:pPr>
      <w:r>
        <w:separator/>
      </w:r>
    </w:p>
  </w:footnote>
  <w:footnote w:type="continuationSeparator" w:id="0">
    <w:p w14:paraId="57901698" w14:textId="77777777" w:rsidR="005B7428" w:rsidRDefault="005B7428" w:rsidP="0002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66EF8" w14:textId="5050AB0C" w:rsidR="00F040E0" w:rsidRPr="00B9519C" w:rsidRDefault="008A67F9" w:rsidP="00B9519C">
    <w:pPr>
      <w:pStyle w:val="Header"/>
      <w:tabs>
        <w:tab w:val="clear" w:pos="4252"/>
        <w:tab w:val="clear" w:pos="8504"/>
        <w:tab w:val="right" w:pos="9386"/>
      </w:tabs>
      <w:ind w:left="-360"/>
      <w:rPr>
        <w:rFonts w:ascii="Verdana" w:hAnsi="Verdana"/>
        <w:sz w:val="36"/>
        <w:szCs w:val="36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FAEB52E" wp14:editId="2D206F0A">
          <wp:simplePos x="0" y="0"/>
          <wp:positionH relativeFrom="column">
            <wp:posOffset>-920115</wp:posOffset>
          </wp:positionH>
          <wp:positionV relativeFrom="paragraph">
            <wp:posOffset>-647700</wp:posOffset>
          </wp:positionV>
          <wp:extent cx="7531100" cy="1639570"/>
          <wp:effectExtent l="0" t="0" r="0" b="0"/>
          <wp:wrapTight wrapText="bothSides">
            <wp:wrapPolygon edited="0">
              <wp:start x="0" y="0"/>
              <wp:lineTo x="0" y="21332"/>
              <wp:lineTo x="21527" y="21332"/>
              <wp:lineTo x="21527" y="0"/>
              <wp:lineTo x="0" y="0"/>
            </wp:wrapPolygon>
          </wp:wrapTight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FEC5B" w14:textId="1CA6CAFA" w:rsidR="00F040E0" w:rsidRPr="00076798" w:rsidRDefault="008A67F9" w:rsidP="00F55B20">
    <w:pPr>
      <w:pStyle w:val="Header"/>
      <w:tabs>
        <w:tab w:val="clear" w:pos="4252"/>
        <w:tab w:val="clear" w:pos="8504"/>
        <w:tab w:val="right" w:pos="9386"/>
      </w:tabs>
      <w:ind w:left="-360"/>
      <w:rPr>
        <w:rFonts w:ascii="Verdana" w:hAnsi="Verdana"/>
        <w:sz w:val="36"/>
        <w:szCs w:val="36"/>
      </w:rPr>
    </w:pPr>
    <w:bookmarkStart w:id="2" w:name="_WNSectionTitle"/>
    <w:bookmarkStart w:id="3" w:name="_WNTabType_0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6C18147" wp14:editId="3EC1675A">
          <wp:simplePos x="0" y="0"/>
          <wp:positionH relativeFrom="column">
            <wp:posOffset>-920115</wp:posOffset>
          </wp:positionH>
          <wp:positionV relativeFrom="paragraph">
            <wp:posOffset>-647700</wp:posOffset>
          </wp:positionV>
          <wp:extent cx="7531100" cy="1639570"/>
          <wp:effectExtent l="0" t="0" r="0" b="0"/>
          <wp:wrapTight wrapText="bothSides">
            <wp:wrapPolygon edited="0">
              <wp:start x="0" y="0"/>
              <wp:lineTo x="0" y="21332"/>
              <wp:lineTo x="21527" y="21332"/>
              <wp:lineTo x="2152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3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bookmarkEnd w:id="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F42E40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C45FB5"/>
    <w:multiLevelType w:val="hybridMultilevel"/>
    <w:tmpl w:val="E828CF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360"/>
  <w:displayHorizontalDrawingGridEvery w:val="0"/>
  <w:doNotUseMarginsForDrawingGridOrigin/>
  <w:drawingGridHorizontalOrigin w:val="1531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WNPasteboard_" w:val="11"/>
    <w:docVar w:name="_WNTabType_0" w:val="0"/>
    <w:docVar w:name="EnableWordNotes" w:val="0"/>
    <w:docVar w:name="ShowStaticGuides" w:val="1"/>
  </w:docVars>
  <w:rsids>
    <w:rsidRoot w:val="00350CD9"/>
    <w:rsid w:val="000255EE"/>
    <w:rsid w:val="00026C28"/>
    <w:rsid w:val="00076798"/>
    <w:rsid w:val="000A1CA3"/>
    <w:rsid w:val="00116963"/>
    <w:rsid w:val="00130994"/>
    <w:rsid w:val="00183492"/>
    <w:rsid w:val="00183BE2"/>
    <w:rsid w:val="00195E6B"/>
    <w:rsid w:val="001A347D"/>
    <w:rsid w:val="0023419D"/>
    <w:rsid w:val="002D411A"/>
    <w:rsid w:val="0031596F"/>
    <w:rsid w:val="00316A70"/>
    <w:rsid w:val="0033672F"/>
    <w:rsid w:val="00350CD9"/>
    <w:rsid w:val="003A4506"/>
    <w:rsid w:val="00437E0A"/>
    <w:rsid w:val="00437E6F"/>
    <w:rsid w:val="0044316D"/>
    <w:rsid w:val="004775E2"/>
    <w:rsid w:val="00485FF5"/>
    <w:rsid w:val="004A7D63"/>
    <w:rsid w:val="00505248"/>
    <w:rsid w:val="005677B4"/>
    <w:rsid w:val="005B7428"/>
    <w:rsid w:val="006A46D3"/>
    <w:rsid w:val="008062B4"/>
    <w:rsid w:val="00850871"/>
    <w:rsid w:val="00852F35"/>
    <w:rsid w:val="00877336"/>
    <w:rsid w:val="008A67F9"/>
    <w:rsid w:val="00901570"/>
    <w:rsid w:val="00921C45"/>
    <w:rsid w:val="0092201D"/>
    <w:rsid w:val="00952A23"/>
    <w:rsid w:val="00963553"/>
    <w:rsid w:val="009C4C33"/>
    <w:rsid w:val="009D4924"/>
    <w:rsid w:val="00A56CA3"/>
    <w:rsid w:val="00AB5C88"/>
    <w:rsid w:val="00AF635C"/>
    <w:rsid w:val="00B26587"/>
    <w:rsid w:val="00B70EF9"/>
    <w:rsid w:val="00B9519C"/>
    <w:rsid w:val="00BB52D4"/>
    <w:rsid w:val="00BF1B6E"/>
    <w:rsid w:val="00C04080"/>
    <w:rsid w:val="00C05C18"/>
    <w:rsid w:val="00C555A3"/>
    <w:rsid w:val="00C75996"/>
    <w:rsid w:val="00CA25FB"/>
    <w:rsid w:val="00CC62CC"/>
    <w:rsid w:val="00CE0935"/>
    <w:rsid w:val="00D01A30"/>
    <w:rsid w:val="00D4574A"/>
    <w:rsid w:val="00D54A98"/>
    <w:rsid w:val="00D74DFB"/>
    <w:rsid w:val="00D80AD8"/>
    <w:rsid w:val="00D86364"/>
    <w:rsid w:val="00D966F4"/>
    <w:rsid w:val="00E1358C"/>
    <w:rsid w:val="00E25EE6"/>
    <w:rsid w:val="00E35602"/>
    <w:rsid w:val="00E51913"/>
    <w:rsid w:val="00E60A21"/>
    <w:rsid w:val="00EB5C4A"/>
    <w:rsid w:val="00F02BBC"/>
    <w:rsid w:val="00F040E0"/>
    <w:rsid w:val="00F42F09"/>
    <w:rsid w:val="00F55B20"/>
    <w:rsid w:val="00F617CF"/>
    <w:rsid w:val="00F8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E0F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28"/>
  </w:style>
  <w:style w:type="paragraph" w:styleId="Footer">
    <w:name w:val="footer"/>
    <w:basedOn w:val="Normal"/>
    <w:link w:val="FooterChar"/>
    <w:uiPriority w:val="99"/>
    <w:unhideWhenUsed/>
    <w:rsid w:val="0002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C28"/>
  </w:style>
  <w:style w:type="paragraph" w:customStyle="1" w:styleId="ColorfulList-Accent11">
    <w:name w:val="Colorful List - Accent 11"/>
    <w:basedOn w:val="Normal"/>
    <w:uiPriority w:val="34"/>
    <w:qFormat/>
    <w:rsid w:val="00C75996"/>
    <w:pPr>
      <w:ind w:left="720"/>
      <w:contextualSpacing/>
    </w:pPr>
  </w:style>
  <w:style w:type="table" w:styleId="TableGrid">
    <w:name w:val="Table Grid"/>
    <w:basedOn w:val="TableNormal"/>
    <w:uiPriority w:val="59"/>
    <w:rsid w:val="00901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ceholderText1">
    <w:name w:val="Placeholder Text1"/>
    <w:basedOn w:val="Normal"/>
    <w:uiPriority w:val="99"/>
    <w:semiHidden/>
    <w:rsid w:val="00F55B20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styleId="NoSpacing">
    <w:name w:val="No Spacing"/>
    <w:basedOn w:val="Normal"/>
    <w:uiPriority w:val="1"/>
    <w:qFormat/>
    <w:rsid w:val="00F55B20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LightShading1">
    <w:name w:val="Light Shading1"/>
    <w:basedOn w:val="Normal"/>
    <w:uiPriority w:val="60"/>
    <w:rsid w:val="00F55B20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LightList1">
    <w:name w:val="Light List1"/>
    <w:basedOn w:val="Normal"/>
    <w:uiPriority w:val="61"/>
    <w:rsid w:val="00F55B20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LightGrid1">
    <w:name w:val="Light Grid1"/>
    <w:basedOn w:val="Normal"/>
    <w:uiPriority w:val="62"/>
    <w:rsid w:val="00F55B20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MediumShading11">
    <w:name w:val="Medium Shading 11"/>
    <w:basedOn w:val="Normal"/>
    <w:uiPriority w:val="63"/>
    <w:rsid w:val="00F55B20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MediumShading21">
    <w:name w:val="Medium Shading 21"/>
    <w:basedOn w:val="Normal"/>
    <w:uiPriority w:val="64"/>
    <w:rsid w:val="00F55B20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MediumList11">
    <w:name w:val="Medium List 11"/>
    <w:basedOn w:val="Normal"/>
    <w:uiPriority w:val="65"/>
    <w:rsid w:val="00F55B20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MediumList21">
    <w:name w:val="Medium List 21"/>
    <w:basedOn w:val="Normal"/>
    <w:uiPriority w:val="66"/>
    <w:rsid w:val="00F55B20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6F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C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C28"/>
  </w:style>
  <w:style w:type="paragraph" w:styleId="Footer">
    <w:name w:val="footer"/>
    <w:basedOn w:val="Normal"/>
    <w:link w:val="FooterChar"/>
    <w:uiPriority w:val="99"/>
    <w:unhideWhenUsed/>
    <w:rsid w:val="00026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C28"/>
  </w:style>
  <w:style w:type="paragraph" w:customStyle="1" w:styleId="ColorfulList-Accent11">
    <w:name w:val="Colorful List - Accent 11"/>
    <w:basedOn w:val="Normal"/>
    <w:uiPriority w:val="34"/>
    <w:qFormat/>
    <w:rsid w:val="00C75996"/>
    <w:pPr>
      <w:ind w:left="720"/>
      <w:contextualSpacing/>
    </w:pPr>
  </w:style>
  <w:style w:type="table" w:styleId="TableGrid">
    <w:name w:val="Table Grid"/>
    <w:basedOn w:val="TableNormal"/>
    <w:uiPriority w:val="59"/>
    <w:rsid w:val="00901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ceholderText1">
    <w:name w:val="Placeholder Text1"/>
    <w:basedOn w:val="Normal"/>
    <w:uiPriority w:val="99"/>
    <w:semiHidden/>
    <w:rsid w:val="00F55B20"/>
    <w:pPr>
      <w:keepNext/>
      <w:numPr>
        <w:numId w:val="2"/>
      </w:numPr>
      <w:contextualSpacing/>
      <w:outlineLvl w:val="0"/>
    </w:pPr>
    <w:rPr>
      <w:rFonts w:ascii="Verdana" w:hAnsi="Verdana"/>
    </w:rPr>
  </w:style>
  <w:style w:type="paragraph" w:styleId="NoSpacing">
    <w:name w:val="No Spacing"/>
    <w:basedOn w:val="Normal"/>
    <w:uiPriority w:val="1"/>
    <w:qFormat/>
    <w:rsid w:val="00F55B20"/>
    <w:pPr>
      <w:keepNext/>
      <w:numPr>
        <w:ilvl w:val="1"/>
        <w:numId w:val="2"/>
      </w:numPr>
      <w:contextualSpacing/>
      <w:outlineLvl w:val="1"/>
    </w:pPr>
    <w:rPr>
      <w:rFonts w:ascii="Verdana" w:hAnsi="Verdana"/>
    </w:rPr>
  </w:style>
  <w:style w:type="paragraph" w:customStyle="1" w:styleId="LightShading1">
    <w:name w:val="Light Shading1"/>
    <w:basedOn w:val="Normal"/>
    <w:uiPriority w:val="60"/>
    <w:rsid w:val="00F55B20"/>
    <w:pPr>
      <w:keepNext/>
      <w:numPr>
        <w:ilvl w:val="2"/>
        <w:numId w:val="2"/>
      </w:numPr>
      <w:contextualSpacing/>
      <w:outlineLvl w:val="2"/>
    </w:pPr>
    <w:rPr>
      <w:rFonts w:ascii="Verdana" w:hAnsi="Verdana"/>
    </w:rPr>
  </w:style>
  <w:style w:type="paragraph" w:customStyle="1" w:styleId="LightList1">
    <w:name w:val="Light List1"/>
    <w:basedOn w:val="Normal"/>
    <w:uiPriority w:val="61"/>
    <w:rsid w:val="00F55B20"/>
    <w:pPr>
      <w:keepNext/>
      <w:numPr>
        <w:ilvl w:val="3"/>
        <w:numId w:val="2"/>
      </w:numPr>
      <w:contextualSpacing/>
      <w:outlineLvl w:val="3"/>
    </w:pPr>
    <w:rPr>
      <w:rFonts w:ascii="Verdana" w:hAnsi="Verdana"/>
    </w:rPr>
  </w:style>
  <w:style w:type="paragraph" w:customStyle="1" w:styleId="LightGrid1">
    <w:name w:val="Light Grid1"/>
    <w:basedOn w:val="Normal"/>
    <w:uiPriority w:val="62"/>
    <w:rsid w:val="00F55B20"/>
    <w:pPr>
      <w:keepNext/>
      <w:numPr>
        <w:ilvl w:val="4"/>
        <w:numId w:val="2"/>
      </w:numPr>
      <w:contextualSpacing/>
      <w:outlineLvl w:val="4"/>
    </w:pPr>
    <w:rPr>
      <w:rFonts w:ascii="Verdana" w:hAnsi="Verdana"/>
    </w:rPr>
  </w:style>
  <w:style w:type="paragraph" w:customStyle="1" w:styleId="MediumShading11">
    <w:name w:val="Medium Shading 11"/>
    <w:basedOn w:val="Normal"/>
    <w:uiPriority w:val="63"/>
    <w:rsid w:val="00F55B20"/>
    <w:pPr>
      <w:keepNext/>
      <w:numPr>
        <w:ilvl w:val="5"/>
        <w:numId w:val="2"/>
      </w:numPr>
      <w:contextualSpacing/>
      <w:outlineLvl w:val="5"/>
    </w:pPr>
    <w:rPr>
      <w:rFonts w:ascii="Verdana" w:hAnsi="Verdana"/>
    </w:rPr>
  </w:style>
  <w:style w:type="paragraph" w:customStyle="1" w:styleId="MediumShading21">
    <w:name w:val="Medium Shading 21"/>
    <w:basedOn w:val="Normal"/>
    <w:uiPriority w:val="64"/>
    <w:rsid w:val="00F55B20"/>
    <w:pPr>
      <w:keepNext/>
      <w:numPr>
        <w:ilvl w:val="6"/>
        <w:numId w:val="2"/>
      </w:numPr>
      <w:contextualSpacing/>
      <w:outlineLvl w:val="6"/>
    </w:pPr>
    <w:rPr>
      <w:rFonts w:ascii="Verdana" w:hAnsi="Verdana"/>
    </w:rPr>
  </w:style>
  <w:style w:type="paragraph" w:customStyle="1" w:styleId="MediumList11">
    <w:name w:val="Medium List 11"/>
    <w:basedOn w:val="Normal"/>
    <w:uiPriority w:val="65"/>
    <w:rsid w:val="00F55B20"/>
    <w:pPr>
      <w:keepNext/>
      <w:numPr>
        <w:ilvl w:val="7"/>
        <w:numId w:val="2"/>
      </w:numPr>
      <w:contextualSpacing/>
      <w:outlineLvl w:val="7"/>
    </w:pPr>
    <w:rPr>
      <w:rFonts w:ascii="Verdana" w:hAnsi="Verdana"/>
    </w:rPr>
  </w:style>
  <w:style w:type="paragraph" w:customStyle="1" w:styleId="MediumList21">
    <w:name w:val="Medium List 21"/>
    <w:basedOn w:val="Normal"/>
    <w:uiPriority w:val="66"/>
    <w:rsid w:val="00F55B20"/>
    <w:pPr>
      <w:keepNext/>
      <w:numPr>
        <w:ilvl w:val="8"/>
        <w:numId w:val="2"/>
      </w:numPr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F2234E8D9D4547BE9B866A01BE8CC4" ma:contentTypeVersion="1" ma:contentTypeDescription="Crie um novo documento." ma:contentTypeScope="" ma:versionID="e0057d6f543d2d8755809a665758ade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1957ad1afd17326ddf170326d53d86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C91801-D60F-4ADE-BD92-74459B0210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B675B9E-05EE-4A94-82E6-05A8E5F74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592ED-7F42-4C83-BB01-7A6DC4D0AFA4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682DBC-6D7C-4C90-937F-639D03F0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FA61A8-6BB1-4CBC-A708-D0D1EC48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PAPEL TIMBRADO CONSÓRCIO NACIONAL VOLKSWAGEN</vt:lpstr>
      <vt:lpstr>PAPEL TIMBRADO CONSÓRCIO NACIONAL VOLKSWAGEN</vt:lpstr>
    </vt:vector>
  </TitlesOfParts>
  <Company>VW FS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CONSÓRCIO NACIONAL VOLKSWAGEN</dc:title>
  <dc:creator>dkx3q89</dc:creator>
  <cp:lastModifiedBy>Soldera, Luciano</cp:lastModifiedBy>
  <cp:revision>2</cp:revision>
  <cp:lastPrinted>2009-10-26T15:23:00Z</cp:lastPrinted>
  <dcterms:created xsi:type="dcterms:W3CDTF">2017-12-27T20:09:00Z</dcterms:created>
  <dcterms:modified xsi:type="dcterms:W3CDTF">2017-12-27T20:09:00Z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0x0101007DF2234E8D9D4547BE9B866A01BE8CC4</vt:lpwstr>
  </property>
</Properties>
</file>